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E29F" w14:textId="77777777" w:rsidR="00FA4643" w:rsidRPr="009F0DAB" w:rsidRDefault="00FA4643" w:rsidP="009F0D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F0DAB">
        <w:rPr>
          <w:rFonts w:ascii="Times New Roman" w:hAnsi="Times New Roman" w:cs="Times New Roman"/>
          <w:b/>
          <w:bCs/>
          <w:sz w:val="20"/>
          <w:szCs w:val="20"/>
          <w:lang w:val="kk-KZ"/>
        </w:rPr>
        <w:t>730922402532</w:t>
      </w:r>
    </w:p>
    <w:p w14:paraId="1CC2D551" w14:textId="77777777" w:rsidR="00FA4643" w:rsidRPr="009F0DAB" w:rsidRDefault="00FA4643" w:rsidP="009F0D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F0DAB">
        <w:rPr>
          <w:rFonts w:ascii="Times New Roman" w:hAnsi="Times New Roman" w:cs="Times New Roman"/>
          <w:b/>
          <w:bCs/>
          <w:sz w:val="20"/>
          <w:szCs w:val="20"/>
          <w:lang w:val="kk-KZ"/>
        </w:rPr>
        <w:t>87019132400</w:t>
      </w:r>
    </w:p>
    <w:p w14:paraId="797E38F3" w14:textId="77777777" w:rsidR="00FA4643" w:rsidRPr="009F0DAB" w:rsidRDefault="00FA4643" w:rsidP="009F0D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A5BA8C7" w14:textId="77777777" w:rsidR="00FA4643" w:rsidRPr="009F0DAB" w:rsidRDefault="00FA4643" w:rsidP="009F0D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F0DAB">
        <w:rPr>
          <w:rFonts w:ascii="Times New Roman" w:hAnsi="Times New Roman" w:cs="Times New Roman"/>
          <w:b/>
          <w:bCs/>
          <w:sz w:val="20"/>
          <w:szCs w:val="20"/>
          <w:lang w:val="kk-KZ"/>
        </w:rPr>
        <w:t>ЗОРИНА Юлия Анатольевна,</w:t>
      </w:r>
    </w:p>
    <w:p w14:paraId="2966C6B7" w14:textId="77777777" w:rsidR="00FA4643" w:rsidRPr="009F0DAB" w:rsidRDefault="00FA4643" w:rsidP="009F0DA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F0DAB">
        <w:rPr>
          <w:rFonts w:ascii="Times New Roman" w:hAnsi="Times New Roman" w:cs="Times New Roman"/>
          <w:b/>
          <w:bCs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66E22E06" w14:textId="77777777" w:rsidR="00FA4643" w:rsidRPr="009F0DAB" w:rsidRDefault="00FA4643" w:rsidP="009F0DAB">
      <w:pPr>
        <w:pStyle w:val="a6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9F0DAB">
        <w:rPr>
          <w:rFonts w:ascii="Times New Roman" w:hAnsi="Times New Roman"/>
          <w:b/>
          <w:bCs/>
          <w:sz w:val="20"/>
          <w:szCs w:val="20"/>
          <w:lang w:val="kk-KZ"/>
        </w:rPr>
        <w:t>Шымкент қаласы</w:t>
      </w:r>
    </w:p>
    <w:p w14:paraId="0E0C8A54" w14:textId="77777777" w:rsidR="00FA4643" w:rsidRPr="009F0DAB" w:rsidRDefault="00FA4643" w:rsidP="009F0D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2236C72" w14:textId="77777777" w:rsidR="00AE4581" w:rsidRPr="009F0DAB" w:rsidRDefault="00FA4643" w:rsidP="009F0D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0DAB">
        <w:rPr>
          <w:rFonts w:ascii="Times New Roman" w:hAnsi="Times New Roman" w:cs="Times New Roman"/>
          <w:b/>
          <w:sz w:val="20"/>
          <w:szCs w:val="20"/>
        </w:rPr>
        <w:t>МОЙ ОПЫТ В ПОВЫШЕНИИ КАЧЕСТВА ОБРАЗОВАНИЯ.</w:t>
      </w:r>
    </w:p>
    <w:p w14:paraId="7404002B" w14:textId="77777777" w:rsidR="00FA4643" w:rsidRPr="009F0DAB" w:rsidRDefault="00FA4643" w:rsidP="009F0D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8758A5" w14:textId="325C6005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В эпоху новейших технологии самой большой ценностью в обществе остается человек. Период глобальной реформации казахстанского образования характеризуется новыми повышенными требованиями к обучающимся и выпускникам школы. Они должны быть подготовленными к жизни в современном обществе, т.е. ученик современной школы</w:t>
      </w:r>
      <w:proofErr w:type="gramStart"/>
      <w:r w:rsidRPr="009F0DAB">
        <w:rPr>
          <w:rFonts w:ascii="Times New Roman" w:hAnsi="Times New Roman" w:cs="Times New Roman"/>
          <w:sz w:val="20"/>
          <w:szCs w:val="20"/>
        </w:rPr>
        <w:t>-это</w:t>
      </w:r>
      <w:proofErr w:type="gramEnd"/>
      <w:r w:rsidRPr="009F0DAB">
        <w:rPr>
          <w:rFonts w:ascii="Times New Roman" w:hAnsi="Times New Roman" w:cs="Times New Roman"/>
          <w:sz w:val="20"/>
          <w:szCs w:val="20"/>
        </w:rPr>
        <w:t xml:space="preserve"> активная творческая личность, умеющая самостоятельно приобретать новые знания и навыки, критически мыслить, действовать и решать проблемы.</w:t>
      </w:r>
    </w:p>
    <w:p w14:paraId="5B60A8DA" w14:textId="1CDC625B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Сложившееся традиционное обучение, в основном, ограничивается репродуктивными методами, действиями по образцу, к сожалению, такой подход не способен в полной мере реализовать цель развития логического и критического мышления. Одним из основных средств критического мышления является дискуссия и диалог.</w:t>
      </w:r>
    </w:p>
    <w:p w14:paraId="263A9727" w14:textId="4DB5FBEC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Подчеркивая актуальность данной темы, хочется отметить, ученикам очень важно обрести опыт участия в дискуссиях хотя бы ради того, чтобы осознать, что люди (в том числе партнеры, коллеги, ученики школы, родители) могут иметь весьма существенные расхождения во взглядах на актуальные проблемы.</w:t>
      </w:r>
    </w:p>
    <w:p w14:paraId="30C5727C" w14:textId="598E75C8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Будучи учителем русского языка, я осознаю важность диалога на уроках. Без диалога нельзя представить себе урок. Возрастающее количество современных исследований подтверждает, что дети обучаются эффективнее, и их интеллектуальные достижения выше при условии активного их вовлечения в обсуждения, диалог, дискуссию.</w:t>
      </w:r>
    </w:p>
    <w:p w14:paraId="21C5C52F" w14:textId="20E09519" w:rsidR="00C71089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Учитель должен организовать урок так, чтобы дети самостоятельно овладевали новыми знаниями и самостоятельно применяли эти знания в решении разнообразных проблем.</w:t>
      </w:r>
    </w:p>
    <w:p w14:paraId="3B2A5026" w14:textId="62C4ADA2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Я стараюсь построить свои уроки таким образом, чтобы ученики размышляли вслух, выдвигали идеи, рассуждали и обосновывали свою точку зрения.</w:t>
      </w:r>
    </w:p>
    <w:p w14:paraId="6151A4DC" w14:textId="3345304A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Работая в школе в среднем звене, у меня уже сложился свой алгоритм изучения литературного произведения. Итак, начинаем любое произведения с изучения биографии и творчества писателя.</w:t>
      </w:r>
    </w:p>
    <w:p w14:paraId="142E6AB6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 xml:space="preserve">Используя </w:t>
      </w:r>
      <w:proofErr w:type="spellStart"/>
      <w:r w:rsidRPr="009F0DAB">
        <w:rPr>
          <w:rFonts w:ascii="Times New Roman" w:hAnsi="Times New Roman" w:cs="Times New Roman"/>
          <w:sz w:val="20"/>
          <w:szCs w:val="20"/>
        </w:rPr>
        <w:t>итерактивную</w:t>
      </w:r>
      <w:proofErr w:type="spellEnd"/>
      <w:r w:rsidRPr="009F0DAB">
        <w:rPr>
          <w:rFonts w:ascii="Times New Roman" w:hAnsi="Times New Roman" w:cs="Times New Roman"/>
          <w:sz w:val="20"/>
          <w:szCs w:val="20"/>
        </w:rPr>
        <w:t xml:space="preserve"> доску, ребята готовят презентации по биографии и творчеству авторов. Составляется «Ментальная карта».</w:t>
      </w:r>
    </w:p>
    <w:p w14:paraId="53C072FA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 xml:space="preserve">Затем изучаем историю создания произведения, так же используя интерактивную доску и учебные платформы </w:t>
      </w:r>
      <w:proofErr w:type="spellStart"/>
      <w:r w:rsidRPr="009F0DAB">
        <w:rPr>
          <w:rFonts w:ascii="Times New Roman" w:hAnsi="Times New Roman" w:cs="Times New Roman"/>
          <w:sz w:val="20"/>
          <w:szCs w:val="20"/>
        </w:rPr>
        <w:t>Билимленд</w:t>
      </w:r>
      <w:proofErr w:type="spellEnd"/>
      <w:proofErr w:type="gramStart"/>
      <w:r w:rsidRPr="009F0DAB">
        <w:rPr>
          <w:rFonts w:ascii="Times New Roman" w:hAnsi="Times New Roman" w:cs="Times New Roman"/>
          <w:sz w:val="20"/>
          <w:szCs w:val="20"/>
        </w:rPr>
        <w:t>, Онлайн</w:t>
      </w:r>
      <w:proofErr w:type="gramEnd"/>
      <w:r w:rsidRPr="009F0D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0DAB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r w:rsidRPr="009F0DAB">
        <w:rPr>
          <w:rFonts w:ascii="Times New Roman" w:hAnsi="Times New Roman" w:cs="Times New Roman"/>
          <w:sz w:val="20"/>
          <w:szCs w:val="20"/>
        </w:rPr>
        <w:t>, учебные фильмы.</w:t>
      </w:r>
    </w:p>
    <w:p w14:paraId="1907B6C4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 xml:space="preserve">Далее мы начинаем работу с текстом. Читаем с пометками </w:t>
      </w:r>
      <w:r w:rsidRPr="009F0DAB">
        <w:rPr>
          <w:rFonts w:ascii="Times New Roman" w:hAnsi="Times New Roman" w:cs="Times New Roman"/>
          <w:sz w:val="20"/>
          <w:szCs w:val="20"/>
          <w:lang w:val="en-US"/>
        </w:rPr>
        <w:t>INSERT</w:t>
      </w:r>
    </w:p>
    <w:p w14:paraId="57FB3DCA" w14:textId="00D80E2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9F0DAB">
        <w:rPr>
          <w:rFonts w:ascii="Times New Roman" w:hAnsi="Times New Roman" w:cs="Times New Roman"/>
          <w:sz w:val="20"/>
          <w:szCs w:val="20"/>
        </w:rPr>
        <w:t xml:space="preserve"> - уже знал</w:t>
      </w:r>
    </w:p>
    <w:p w14:paraId="5C7E5E40" w14:textId="4CDC66E0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+ - новое</w:t>
      </w:r>
    </w:p>
    <w:p w14:paraId="76F29E5B" w14:textId="2D6B8039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 -думал иначе</w:t>
      </w:r>
    </w:p>
    <w:p w14:paraId="54B1F27B" w14:textId="2DEE8A8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? -есть вопросы.</w:t>
      </w:r>
    </w:p>
    <w:p w14:paraId="49B04867" w14:textId="2EEA87D6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Активные методы – методы, стимулирующие познавательную деятельность обучающихся. Они строятся на диалоге, предполагающем свободный обмен мнениями. Активные методы делятся на 2 большие группы: групповые и индивидуальные. Из всего многообразия я хочу сегодня остановится на нескольких из них. Итак, на этапе анализа произведения предлагаются следующие методы:</w:t>
      </w:r>
    </w:p>
    <w:p w14:paraId="0AD66A98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-составление тонких и толстых вопросов.</w:t>
      </w:r>
    </w:p>
    <w:p w14:paraId="5EC3EE28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-составление «Концептуальной таблицы»</w:t>
      </w:r>
    </w:p>
    <w:p w14:paraId="1D94636D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-метод «Роль на доске», когда учащиеся выбирают героя, красочно иллюстрируют и выписывают цитаты из текста, характеризующие данного героя.</w:t>
      </w:r>
    </w:p>
    <w:p w14:paraId="60B71FD7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-составление диаграммы</w:t>
      </w:r>
    </w:p>
    <w:p w14:paraId="6C4D73BD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 xml:space="preserve">-составление </w:t>
      </w:r>
      <w:proofErr w:type="spellStart"/>
      <w:r w:rsidRPr="009F0DAB">
        <w:rPr>
          <w:rFonts w:ascii="Times New Roman" w:hAnsi="Times New Roman" w:cs="Times New Roman"/>
          <w:sz w:val="20"/>
          <w:szCs w:val="20"/>
        </w:rPr>
        <w:t>синквейна</w:t>
      </w:r>
      <w:proofErr w:type="spellEnd"/>
    </w:p>
    <w:p w14:paraId="725E046E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-словарная работа</w:t>
      </w:r>
    </w:p>
    <w:p w14:paraId="1BDCEA06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-составление таблицы ЗХУ</w:t>
      </w:r>
    </w:p>
    <w:p w14:paraId="050A979D" w14:textId="7669D71C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 «Машина времени» -составление рассказа очевидца.</w:t>
      </w:r>
    </w:p>
    <w:p w14:paraId="479175AF" w14:textId="3E5BBFF0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F0DAB">
        <w:rPr>
          <w:rFonts w:ascii="Times New Roman" w:hAnsi="Times New Roman" w:cs="Times New Roman"/>
          <w:sz w:val="20"/>
          <w:szCs w:val="20"/>
        </w:rPr>
        <w:t>- «Шкала эмоций» -картинно-эмоциональный план, где дети красочно иллюстрируют литературного героя по ходу произведения, по событиям, описывающимся в произведении. Это очень творческий метод.</w:t>
      </w:r>
    </w:p>
    <w:p w14:paraId="325C9AEF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В завершении ребята создают рекламу, обложку, иллюстрации к произведению, пишут эссе.</w:t>
      </w:r>
    </w:p>
    <w:p w14:paraId="25B0A3EF" w14:textId="556E3A1E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 xml:space="preserve">И заключительный прием, который используется на этапе </w:t>
      </w:r>
      <w:proofErr w:type="spellStart"/>
      <w:r w:rsidRPr="009F0DAB">
        <w:rPr>
          <w:rFonts w:ascii="Times New Roman" w:hAnsi="Times New Roman" w:cs="Times New Roman"/>
          <w:sz w:val="20"/>
          <w:szCs w:val="20"/>
        </w:rPr>
        <w:t>рефлекии</w:t>
      </w:r>
      <w:proofErr w:type="spellEnd"/>
      <w:r w:rsidRPr="009F0DAB">
        <w:rPr>
          <w:rFonts w:ascii="Times New Roman" w:hAnsi="Times New Roman" w:cs="Times New Roman"/>
          <w:sz w:val="20"/>
          <w:szCs w:val="20"/>
        </w:rPr>
        <w:t>, прием незаконченных предложений. Когда детям даются предложения, а они должны их закончить, например,</w:t>
      </w:r>
    </w:p>
    <w:p w14:paraId="048DCAE4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-Больше всего на уроках литературы я люблю…</w:t>
      </w:r>
    </w:p>
    <w:p w14:paraId="4EAD2FBF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-Мне очень нравится…</w:t>
      </w:r>
    </w:p>
    <w:p w14:paraId="650D7E96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-На уроке я испытываю ….</w:t>
      </w:r>
    </w:p>
    <w:p w14:paraId="51BE3647" w14:textId="77777777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t>Это позволяет учителю корректировать свои дальнейшие уроки.</w:t>
      </w:r>
    </w:p>
    <w:p w14:paraId="09353051" w14:textId="00B86EF0" w:rsidR="00AE4581" w:rsidRPr="009F0DAB" w:rsidRDefault="00F14FB1" w:rsidP="009F0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DAB">
        <w:rPr>
          <w:rFonts w:ascii="Times New Roman" w:hAnsi="Times New Roman" w:cs="Times New Roman"/>
          <w:sz w:val="20"/>
          <w:szCs w:val="20"/>
        </w:rPr>
        <w:lastRenderedPageBreak/>
        <w:t>Я считаю, что все эти эффективные подходы к обучению, оценочные стратегии, использование цифровых ресурсов ведет к включению самого ученика в учебную деятельность, повышению качества образования.</w:t>
      </w:r>
    </w:p>
    <w:sectPr w:rsidR="00AE4581" w:rsidRPr="009F0DAB" w:rsidSect="00AE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26591" w14:textId="77777777" w:rsidR="00006287" w:rsidRDefault="00006287">
      <w:pPr>
        <w:spacing w:line="240" w:lineRule="auto"/>
      </w:pPr>
      <w:r>
        <w:separator/>
      </w:r>
    </w:p>
  </w:endnote>
  <w:endnote w:type="continuationSeparator" w:id="0">
    <w:p w14:paraId="0887E5B7" w14:textId="77777777" w:rsidR="00006287" w:rsidRDefault="00006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02E4" w14:textId="77777777" w:rsidR="00006287" w:rsidRDefault="00006287">
      <w:pPr>
        <w:spacing w:after="0"/>
      </w:pPr>
      <w:r>
        <w:separator/>
      </w:r>
    </w:p>
  </w:footnote>
  <w:footnote w:type="continuationSeparator" w:id="0">
    <w:p w14:paraId="1D763DCD" w14:textId="77777777" w:rsidR="00006287" w:rsidRDefault="000062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AE2"/>
    <w:rsid w:val="00006287"/>
    <w:rsid w:val="000D25A8"/>
    <w:rsid w:val="00173167"/>
    <w:rsid w:val="00176BFC"/>
    <w:rsid w:val="00273F56"/>
    <w:rsid w:val="00277D3A"/>
    <w:rsid w:val="00341789"/>
    <w:rsid w:val="003659DE"/>
    <w:rsid w:val="006678C7"/>
    <w:rsid w:val="006855A7"/>
    <w:rsid w:val="00761ED5"/>
    <w:rsid w:val="007D1863"/>
    <w:rsid w:val="00804814"/>
    <w:rsid w:val="009F0DAB"/>
    <w:rsid w:val="00AE4581"/>
    <w:rsid w:val="00C4333A"/>
    <w:rsid w:val="00C71089"/>
    <w:rsid w:val="00CB78B9"/>
    <w:rsid w:val="00D60772"/>
    <w:rsid w:val="00E33AE2"/>
    <w:rsid w:val="00F14FB1"/>
    <w:rsid w:val="00F3756C"/>
    <w:rsid w:val="00FA4643"/>
    <w:rsid w:val="00FF5E0F"/>
    <w:rsid w:val="060F51DC"/>
    <w:rsid w:val="5B46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2EA7"/>
  <w15:docId w15:val="{8E3F942F-5319-4DC4-9C14-63421EDD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1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581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FA4643"/>
    <w:rPr>
      <w:rFonts w:ascii="Calibri" w:eastAsia="Times New Roman" w:hAnsi="Calibri" w:cs="Times New Roman"/>
      <w:sz w:val="22"/>
      <w:szCs w:val="22"/>
    </w:rPr>
  </w:style>
  <w:style w:type="paragraph" w:styleId="a6">
    <w:name w:val="No Spacing"/>
    <w:link w:val="a5"/>
    <w:uiPriority w:val="1"/>
    <w:qFormat/>
    <w:rsid w:val="00FA4643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586</Words>
  <Characters>3344</Characters>
  <Application>Microsoft Office Word</Application>
  <DocSecurity>0</DocSecurity>
  <Lines>27</Lines>
  <Paragraphs>7</Paragraphs>
  <ScaleCrop>false</ScaleCrop>
  <Company>Home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17</cp:revision>
  <cp:lastPrinted>2021-11-26T04:08:00Z</cp:lastPrinted>
  <dcterms:created xsi:type="dcterms:W3CDTF">2021-11-23T09:13:00Z</dcterms:created>
  <dcterms:modified xsi:type="dcterms:W3CDTF">2025-03-12T10:34:00Z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F31F5B415689405488084F03025BE38C_12</vt:lpwstr>
  </property>
</Properties>
</file>